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Office-filer</w:t>
      </w:r>
      <w:bookmarkEnd w:id="0"/>
    </w:p>
    <w:p>
      <w:pPr>
        <w:pStyle w:val="Subtitle"/>
      </w:pPr>
      <w:r>
        <w:t xml:space="preserve">Produkt B · 2026-10-30 · https://groovy.simplo.dev/produkt-b/guider/office-filer</w:t>
      </w:r>
    </w:p>
    <w:p>
      <w:r>
        <w:t xml:space="preserve">Word, PowerPoint och Excel visade direkt i sidan.</w:t>
      </w:r>
    </w:p>
    <w:p>
      <w:r>
        <w:t xml:space="preserve">En länk till en Word-, PowerPoint- eller Excel-fil på sidan, med titeln </w:t>
      </w:r>
      <w:r>
        <w:rPr>
          <w:rStyle w:val="VerbatimChar"/>
        </w:rPr>
        <w:t xml:space="preserve">embed</w:t>
      </w:r>
      <w:r>
        <w:t xml:space="preserve"> och ensam i sitt stycke, visas som dokumentet självt. Allt ritas i läsarens webbläsare; ingenting skickas till någon tjänst. Ikonen i hörnet öppnar filen i en större vy, med </w:t>
      </w:r>
      <w:r>
        <w:rPr>
          <w:i/>
        </w:rPr>
        <w:t xml:space="preserve">Download</w:t>
      </w:r>
      <w:r>
        <w:t xml:space="preserve">.</w:t>
      </w:r>
    </w:p>
    <w:p>
      <w:pPr>
        <w:pStyle w:val="Heading1"/>
      </w:pPr>
      <w:bookmarkStart w:id="1" w:name="b2"/>
      <w:r>
        <w:t xml:space="preserve">Word</w:t>
      </w:r>
      <w:bookmarkEnd w:id="1"/>
    </w:p>
    <w:p>
      <w:hyperlink r:id="rId10" w:history="1">
        <w:r>
          <w:drawing>
            <wp:inline distT="0" distB="0" distL="0" distR="0">
              <wp:extent cx="4466886" cy="5780151"/>
              <wp:docPr id="1" name="Picture 1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1" name="Picture 1"/>
                      <pic:cNvPicPr/>
                    </pic:nvPicPr>
                    <pic:blipFill>
                      <a:blip r:embed="rId1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66886" cy="5780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DOCX</w:t>
        </w:r>
      </w:hyperlink>
    </w:p>
    <w:p>
      <w:hyperlink r:id="rId10" w:history="1">
        <w:r>
          <w:rPr>
            <w:rStyle w:val="Hyperlink"/>
            <w:i/>
          </w:rPr>
          <w:t xml:space="preserve">Rutin för månadsavstämning</w:t>
        </w:r>
      </w:hyperlink>
    </w:p>
    <w:p>
      <w:pPr>
        <w:pStyle w:val="Heading1"/>
      </w:pPr>
      <w:bookmarkStart w:id="2" w:name="b3"/>
      <w:r>
        <w:t xml:space="preserve">PowerPoint</w:t>
      </w:r>
      <w:bookmarkEnd w:id="2"/>
    </w:p>
    <w:p>
      <w:hyperlink r:id="rId12" w:history="1">
        <w:r>
          <w:drawing>
            <wp:inline distT="0" distB="0" distL="0" distR="0">
              <wp:extent cx="5760720" cy="4320540"/>
              <wp:docPr id="2" name="Picture 2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2" name="Picture 2"/>
                      <pic:cNvPicPr/>
                    </pic:nvPicPr>
                    <pic:blipFill>
                      <a:blip r:embed="rId1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4320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PPTX</w:t>
        </w:r>
      </w:hyperlink>
    </w:p>
    <w:p>
      <w:hyperlink r:id="rId12" w:history="1">
        <w:r>
          <w:rPr>
            <w:rStyle w:val="Hyperlink"/>
            <w:i/>
          </w:rPr>
          <w:t xml:space="preserve">Kvartalsgenomgång</w:t>
        </w:r>
      </w:hyperlink>
    </w:p>
    <w:p>
      <w:pPr>
        <w:pStyle w:val="Heading1"/>
      </w:pPr>
      <w:bookmarkStart w:id="3" w:name="b4"/>
      <w:r>
        <w:t xml:space="preserve">Excel</w:t>
      </w:r>
      <w:bookmarkEnd w:id="3"/>
    </w:p>
    <w:p>
      <w:hyperlink r:id="rId14" w:history="1">
        <w:r>
          <w:drawing>
            <wp:inline distT="0" distB="0" distL="0" distR="0">
              <wp:extent cx="5760720" cy="3686861"/>
              <wp:docPr id="3" name="Picture 3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3" name="Picture 3"/>
                      <pic:cNvPicPr/>
                    </pic:nvPicPr>
                    <pic:blipFill>
                      <a:blip r:embed="rId1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368686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XLSX</w:t>
        </w:r>
      </w:hyperlink>
    </w:p>
    <w:p>
      <w:hyperlink r:id="rId14" w:history="1">
        <w:r>
          <w:rPr>
            <w:rStyle w:val="Hyperlink"/>
            <w:i/>
          </w:rPr>
          <w:t xml:space="preserve">Budget</w:t>
        </w:r>
      </w:hyperlink>
    </w:p>
    <w:p>
      <w:pPr>
        <w:pStyle w:val="Heading1"/>
      </w:pPr>
      <w:bookmarkStart w:id="4" w:name="b5"/>
      <w:r>
        <w:t xml:space="preserve">Bredd och sida</w:t>
      </w:r>
      <w:bookmarkEnd w:id="4"/>
    </w:p>
    <w:p>
      <w:r>
        <w:t xml:space="preserve">Samma titel som för andra inbäddningar: </w:t>
      </w:r>
      <w:r>
        <w:rPr>
          <w:rStyle w:val="VerbatimChar"/>
        </w:rPr>
        <w:t xml:space="preserve">"embed 60% right"</w:t>
      </w:r>
      <w:r>
        <w:t xml:space="preserve">.</w:t>
      </w:r>
    </w:p>
    <w:p>
      <w:hyperlink r:id="rId12" w:history="1">
        <w:r>
          <w:drawing>
            <wp:inline distT="0" distB="0" distL="0" distR="0">
              <wp:extent cx="5760720" cy="4320540"/>
              <wp:docPr id="4" name="Picture 4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4" name="Picture 4"/>
                      <pic:cNvPicPr/>
                    </pic:nvPicPr>
                    <pic:blipFill>
                      <a:blip r:embed="rId1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4320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PPTX</w:t>
        </w:r>
      </w:hyperlink>
    </w:p>
    <w:p>
      <w:hyperlink r:id="rId12" w:history="1">
        <w:r>
          <w:rPr>
            <w:rStyle w:val="Hyperlink"/>
            <w:i/>
          </w:rPr>
          <w:t xml:space="preserve">Kvartalsgenomgång, 60 % till höger</w:t>
        </w:r>
      </w:hyperlink>
    </w:p>
    <w:p>
      <w:pPr>
        <w:pStyle w:val="Heading1"/>
      </w:pPr>
      <w:bookmarkStart w:id="5" w:name="b6"/>
      <w:r>
        <w:t xml:space="preserve">Som vanlig länk</w:t>
      </w:r>
      <w:bookmarkEnd w:id="5"/>
    </w:p>
    <w:p>
      <w:r>
        <w:t xml:space="preserve">En vanlig länk öppnar filen i samma vy som ikonen: </w:t>
      </w:r>
      <w:hyperlink r:id="rId10" w:history="1">
        <w:r>
          <w:rPr>
            <w:rStyle w:val="Hyperlink"/>
          </w:rPr>
          <w:t xml:space="preserve">rutin.docx</w:t>
        </w:r>
      </w:hyperlink>
      <w:r>
        <w:t xml:space="preserve">, </w:t>
      </w:r>
      <w:hyperlink r:id="rId12" w:history="1">
        <w:r>
          <w:rPr>
            <w:rStyle w:val="Hyperlink"/>
          </w:rPr>
          <w:t xml:space="preserve">kvartal.pptx</w:t>
        </w:r>
      </w:hyperlink>
      <w:r>
        <w:t xml:space="preserve">, </w:t>
      </w:r>
      <w:hyperlink r:id="rId14" w:history="1">
        <w:r>
          <w:rPr>
            <w:rStyle w:val="Hyperlink"/>
          </w:rPr>
          <w:t xml:space="preserve">budget.xlsx</w:t>
        </w:r>
      </w:hyperlink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b/guider/office-filer/rutin.docx" TargetMode="External"/><Relationship Id="rId11" Type="http://schemas.openxmlformats.org/officeDocument/2006/relationships/image" Target="media/image1.jpeg"/><Relationship Id="rId12" Type="http://schemas.openxmlformats.org/officeDocument/2006/relationships/hyperlink" Target="https://groovy.simplo.dev/produkt-b/guider/office-filer/kvartal.pptx" TargetMode="External"/><Relationship Id="rId13" Type="http://schemas.openxmlformats.org/officeDocument/2006/relationships/image" Target="media/image2.jpeg"/><Relationship Id="rId14" Type="http://schemas.openxmlformats.org/officeDocument/2006/relationships/hyperlink" Target="https://groovy.simplo.dev/produkt-b/guider/office-filer/budget.xlsx" TargetMode="External"/><Relationship Id="rId15" Type="http://schemas.openxmlformats.org/officeDocument/2006/relationships/image" Target="media/image3.jpe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Office-filer</dc:title>
  <dc:creator>Produkt B</dc:creator>
  <dcterms:created xsi:type="dcterms:W3CDTF">2026-10-30T18:36:40Z</dcterms:created>
  <dcterms:modified xsi:type="dcterms:W3CDTF">2026-10-30T18:36:40Z</dcterms:modified>
</cp:coreProperties>
</file>