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bookmarkStart w:id="0" w:name="b1"/>
      <w:r>
        <w:t xml:space="preserve">Bilagor</w:t>
      </w:r>
      <w:bookmarkEnd w:id="0"/>
    </w:p>
    <w:p>
      <w:pPr>
        <w:pStyle w:val="Subtitle"/>
      </w:pPr>
      <w:r>
        <w:t xml:space="preserve">Handbok · 2026-10-30 · https://groovy.simplo.dev/handbok/skriva/bilagor</w:t>
      </w:r>
    </w:p>
    <w:p>
      <w:r>
        <w:t xml:space="preserve">Sidans filer: ladda upp, byt namn, ersätt och ta bort.</w:t>
      </w:r>
    </w:p>
    <w:p>
      <w:r>
        <w:rPr>
          <w:b/>
        </w:rPr>
        <w:t xml:space="preserve">Bilagor …</w:t>
      </w:r>
      <w:r>
        <w:t xml:space="preserve"> i menyn </w:t>
      </w:r>
      <w:r>
        <w:rPr>
          <w:b/>
        </w:rPr>
        <w:t xml:space="preserve">⋮</w:t>
      </w:r>
      <w:r>
        <w:t xml:space="preserve">, eller </w:t>
      </w:r>
      <w:r>
        <w:rPr>
          <w:i/>
        </w:rPr>
        <w:t xml:space="preserve">Bilagor</w:t>
      </w:r>
      <w:r>
        <w:t xml:space="preserve"> i redigeringsläget, visar sidans filer. På en bred skärm står listan till höger om texten medan du redigerar; annars öppnas den som en panel.</w:t>
      </w:r>
    </w:p>
    <w:p>
      <w:pPr>
        <w:pStyle w:val="ListParagraph"/>
        <w:numPr>
          <w:ilvl w:val="0"/>
          <w:numId w:val="1"/>
        </w:numPr>
      </w:pPr>
      <w:r>
        <w:t xml:space="preserve">Ladda upp genom att välja filer eller släppa dem i listan. Släpper du filer på texten i redigeringsläget laddas de upp och länkas där markören står.</w:t>
      </w:r>
    </w:p>
    <w:p>
      <w:pPr>
        <w:pStyle w:val="ListParagraph"/>
        <w:numPr>
          <w:ilvl w:val="0"/>
          <w:numId w:val="1"/>
        </w:numPr>
      </w:pPr>
      <w:r>
        <w:t xml:space="preserve">Byt namn, ersätt, skriv en beskrivning eller flytta till papperskorgen. Byter du namn uppdateras länkarna på sidan.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Filerna följer sidans skydd:</w:t>
      </w:r>
      <w:r>
        <w:t xml:space="preserve"> den som inte får läsa sidan kommer inte åt dess filer.</w:t>
      </w:r>
    </w:p>
    <w:p>
      <w:pPr>
        <w:pStyle w:val="ListParagraph"/>
        <w:numPr>
          <w:ilvl w:val="0"/>
          <w:numId w:val="1"/>
        </w:numPr>
      </w:pPr>
      <w:r>
        <w:t xml:space="preserve">Vilka filtyper som får laddas upp styrs av </w:t>
      </w:r>
      <w:r>
        <w:rPr>
          <w:i/>
        </w:rPr>
        <w:t xml:space="preserve">Allowed file extensions</w:t>
      </w:r>
      <w:r>
        <w:t xml:space="preserve"> (Themes → Groovy Docs → Attachments).</w:t>
      </w:r>
    </w:p>
    <w:p>
      <w:pPr>
        <w:pStyle w:val="ListParagraph"/>
        <w:numPr>
          <w:ilvl w:val="1"/>
          <w:numId w:val="1"/>
        </w:numPr>
      </w:pPr>
      <w:r>
        <w:t xml:space="preserve">Från början tillåts pdf, png, jpg, jpeg, gif, svg, webp, zip, docx, xlsx, pptx, csv, txt och mp4.</w:t>
      </w:r>
    </w:p>
    <w:p>
      <w:pPr>
        <w:pStyle w:val="ListParagraph"/>
        <w:numPr>
          <w:ilvl w:val="1"/>
          <w:numId w:val="1"/>
        </w:numPr>
      </w:pPr>
      <w:r>
        <w:t xml:space="preserve">En annan filtyp nekas, med ett meddelande som säger vilka som går. Behöver sajten fler typer lägger en administratör till dem i listan.</w:t>
      </w:r>
    </w:p>
    <w:p>
      <w:pPr>
        <w:pStyle w:val="ListParagraph"/>
        <w:numPr>
          <w:ilvl w:val="1"/>
          <w:numId w:val="1"/>
        </w:numPr>
      </w:pPr>
      <w:r>
        <w:t xml:space="preserve">Listan gäller också filer som laddas upp i Admin, till en sida eller till sajternas gemensamma media (</w:t>
      </w:r>
      <w:r>
        <w:rPr>
          <w:i/>
        </w:rPr>
        <w:t xml:space="preserve">Media</w:t>
      </w:r>
      <w:r>
        <w:t xml:space="preserve">), och också när redigeringen på sajten är av.</w:t>
      </w:r>
    </w:p>
    <w:p>
      <w:pPr>
        <w:pStyle w:val="ListParagraph"/>
        <w:numPr>
          <w:ilvl w:val="1"/>
          <w:numId w:val="1"/>
        </w:numPr>
      </w:pPr>
      <w:r>
        <w:t xml:space="preserve">Låt </w:t>
      </w:r>
      <w:r>
        <w:rPr>
          <w:rStyle w:val="VerbatimChar"/>
        </w:rPr>
        <w:t xml:space="preserve">jpg</w:t>
      </w:r>
      <w:r>
        <w:t xml:space="preserve"> vara med: stillbilderna för video, PDF och Office-filer är jpg.</w:t>
      </w:r>
    </w:p>
    <w:sectPr>
      <w:pgSz w:w="11906" w:h="16838"/>
      <w:pgMar w:top="1417" w:right="1417" w:bottom="1417" w:left="1417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styleId="Title">
    <w:name w:val="Title"/>
    <w:basedOn w:val="Normal"/>
    <w:next w:val="Normal"/>
    <w:qFormat/>
    <w:pPr>
      <w:spacing w:after="80" w:line="240" w:lineRule="auto"/>
      <w:contextualSpacing/>
    </w:pPr>
    <w:rPr>
      <w:rFonts w:ascii="Calibri Light" w:hAnsi="Calibri Light" w:cs="Calibri Light"/>
      <w:sz w:val="52"/>
      <w:szCs w:val="52"/>
    </w:rPr>
  </w:style>
  <w:style w:type="paragraph" w:styleId="Subtitle">
    <w:name w:val="Subtitle"/>
    <w:basedOn w:val="Normal"/>
    <w:next w:val="Normal"/>
    <w:qFormat/>
    <w:pPr>
      <w:spacing w:after="320"/>
    </w:pPr>
    <w:rPr>
      <w:color w:val="595959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80" w:line="240" w:lineRule="auto"/>
      <w:outlineLvl w:val="0"/>
    </w:pPr>
    <w:rPr>
      <w:rFonts w:ascii="Calibri Light" w:hAnsi="Calibri Light" w:cs="Calibri Light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80" w:line="240" w:lineRule="auto"/>
      <w:outlineLvl w:val="1"/>
    </w:pPr>
    <w:rPr>
      <w:rFonts w:ascii="Calibri Light" w:hAnsi="Calibri Light" w:cs="Calibri Light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keepLines/>
      <w:spacing w:before="240" w:after="80" w:line="240" w:lineRule="auto"/>
      <w:outlineLvl w:val="2"/>
    </w:pPr>
    <w:rPr>
      <w:rFonts w:ascii="Calibri Light" w:hAnsi="Calibri Light" w:cs="Calibri Light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keepLines/>
      <w:spacing w:before="200" w:after="80" w:line="240" w:lineRule="auto"/>
      <w:outlineLvl w:val="3"/>
    </w:pPr>
    <w:rPr>
      <w:rFonts w:ascii="Calibri Light" w:hAnsi="Calibri Light" w:cs="Calibri Light"/>
      <w:i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keepLines/>
      <w:spacing w:before="200" w:after="80" w:line="240" w:lineRule="auto"/>
      <w:outlineLvl w:val="4"/>
    </w:pPr>
    <w:rPr>
      <w:rFonts w:ascii="Calibri Light" w:hAnsi="Calibri Light" w:cs="Calibri Light"/>
      <w:i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80" w:line="240" w:lineRule="auto"/>
      <w:outlineLvl w:val="5"/>
    </w:pPr>
    <w:rPr>
      <w:rFonts w:ascii="Calibri Light" w:hAnsi="Calibri Light" w:cs="Calibri Light"/>
      <w:i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keepLines/>
      <w:spacing w:before="200" w:after="80" w:line="240" w:lineRule="auto"/>
      <w:outlineLvl w:val="6"/>
    </w:pPr>
    <w:rPr>
      <w:rFonts w:ascii="Calibri Light" w:hAnsi="Calibri Light" w:cs="Calibri Light"/>
      <w:i/>
      <w:sz w:val="22"/>
      <w:szCs w:val="22"/>
    </w:rPr>
  </w:style>
  <w:style w:type="paragraph" w:styleId="Heading8">
    <w:name w:val="heading 8"/>
    <w:basedOn w:val="Normal"/>
    <w:next w:val="Normal"/>
    <w:qFormat/>
    <w:pPr>
      <w:keepNext/>
      <w:keepLines/>
      <w:spacing w:before="200" w:after="80" w:line="240" w:lineRule="auto"/>
      <w:outlineLvl w:val="7"/>
    </w:pPr>
    <w:rPr>
      <w:rFonts w:ascii="Calibri Light" w:hAnsi="Calibri Light" w:cs="Calibri Light"/>
      <w:i/>
      <w:sz w:val="22"/>
      <w:szCs w:val="22"/>
    </w:rPr>
  </w:style>
  <w:style w:type="paragraph" w:styleId="Heading9">
    <w:name w:val="heading 9"/>
    <w:basedOn w:val="Normal"/>
    <w:next w:val="Normal"/>
    <w:qFormat/>
    <w:pPr>
      <w:keepNext/>
      <w:keepLines/>
      <w:spacing w:before="200" w:after="80" w:line="240" w:lineRule="auto"/>
      <w:outlineLvl w:val="8"/>
    </w:pPr>
    <w:rPr>
      <w:rFonts w:ascii="Calibri Light" w:hAnsi="Calibri Light" w:cs="Calibri Light"/>
      <w:i/>
      <w:sz w:val="22"/>
      <w:szCs w:val="22"/>
    </w:rPr>
  </w:style>
  <w:style w:type="paragraph" w:styleId="ListParagraph">
    <w:name w:val="List Paragraph"/>
    <w:basedOn w:val="Normal"/>
    <w:qFormat/>
    <w:pPr>
      <w:spacing w:after="60"/>
      <w:contextualSpacing/>
    </w:pPr>
  </w:style>
  <w:style w:type="paragraph" w:styleId="Quote">
    <w:name w:val="Quote"/>
    <w:basedOn w:val="Normal"/>
    <w:qFormat/>
    <w:pPr>
      <w:pBdr>
        <w:left w:val="single" w:sz="18" w:space="10" w:color="BFBFBF"/>
      </w:pBdr>
      <w:ind w:left="284"/>
    </w:pPr>
    <w:rPr>
      <w:i/>
      <w:color w:val="595959"/>
    </w:rPr>
  </w:style>
  <w:style w:type="paragraph" w:styleId="SourceCode">
    <w:name w:val="Source Code"/>
    <w:basedOn w:val="Normal"/>
    <w:qFormat/>
    <w:pPr>
      <w:pBdr>
        <w:top w:val="single" w:sz="4" w:space="4" w:color="D9D9D9"/>
        <w:left w:val="single" w:sz="4" w:space="4" w:color="D9D9D9"/>
        <w:bottom w:val="single" w:sz="4" w:space="4" w:color="D9D9D9"/>
        <w:right w:val="single" w:sz="4" w:space="4" w:color="D9D9D9"/>
      </w:pBdr>
      <w:shd w:val="clear" w:color="auto" w:fill="F5F5F5"/>
      <w:spacing w:after="160" w:line="240" w:lineRule="auto"/>
      <w:ind w:left="113" w:right="113"/>
    </w:pPr>
    <w:rPr>
      <w:rFonts w:ascii="Consolas" w:hAnsi="Consolas" w:cs="Consolas"/>
      <w:noProof/>
      <w:sz w:val="19"/>
      <w:szCs w:val="19"/>
    </w:rPr>
  </w:style>
  <w:style w:type="paragraph" w:styleId="Box">
    <w:name w:val="Box"/>
    <w:basedOn w:val="Normal"/>
    <w:pPr>
      <w:pBdr>
        <w:top w:val="single" w:sz="4" w:space="4" w:color="BFBFBF"/>
        <w:left w:val="single" w:sz="4" w:space="4" w:color="BFBFBF"/>
        <w:bottom w:val="single" w:sz="4" w:space="4" w:color="BFBFBF"/>
        <w:right w:val="single" w:sz="4" w:space="4" w:color="BFBFBF"/>
      </w:pBdr>
      <w:shd w:val="clear" w:color="auto" w:fill="F5F5F5"/>
      <w:spacing w:before="0" w:after="160"/>
      <w:ind w:left="113" w:right="113"/>
      <w:contextualSpacing/>
    </w:pPr>
  </w:style>
  <w:style w:type="paragraph" w:styleId="TableText">
    <w:name w:val="Table Text"/>
    <w:basedOn w:val="Normal"/>
    <w:pPr>
      <w:spacing w:after="0" w:line="240" w:lineRule="auto"/>
    </w:pPr>
  </w:style>
  <w:style w:type="paragraph" w:styleId="HorizontalRule">
    <w:name w:val="Horizontal Rule"/>
    <w:basedOn w:val="Normal"/>
    <w:pPr>
      <w:pBdr>
        <w:bottom w:val="single" w:sz="6" w:space="1" w:color="BFBFBF"/>
      </w:pBdr>
      <w:spacing w:before="120" w:after="240"/>
    </w:pPr>
  </w:style>
  <w:style w:type="paragraph" w:styleId="TOCHeading">
    <w:name w:val="TOC Heading"/>
    <w:basedOn w:val="Normal"/>
    <w:next w:val="Normal"/>
    <w:qFormat/>
    <w:pPr>
      <w:keepNext/>
      <w:spacing w:before="240" w:after="120"/>
    </w:pPr>
    <w:rPr>
      <w:rFonts w:ascii="Calibri Light" w:hAnsi="Calibri Light" w:cs="Calibri Light"/>
      <w:sz w:val="28"/>
      <w:szCs w:val="28"/>
    </w:rPr>
  </w:style>
  <w:style w:type="paragraph" w:styleId="TOC1">
    <w:name w:val="toc 1"/>
    <w:basedOn w:val="Normal"/>
    <w:next w:val="Normal"/>
    <w:uiPriority w:val="39"/>
    <w:pPr>
      <w:spacing w:after="80"/>
      <w:ind w:left="0"/>
    </w:pPr>
  </w:style>
  <w:style w:type="paragraph" w:styleId="TOC2">
    <w:name w:val="toc 2"/>
    <w:basedOn w:val="Normal"/>
    <w:next w:val="Normal"/>
    <w:uiPriority w:val="39"/>
    <w:pPr>
      <w:spacing w:after="80"/>
      <w:ind w:left="220"/>
    </w:pPr>
  </w:style>
  <w:style w:type="paragraph" w:styleId="TOC3">
    <w:name w:val="toc 3"/>
    <w:basedOn w:val="Normal"/>
    <w:next w:val="Normal"/>
    <w:uiPriority w:val="39"/>
    <w:pPr>
      <w:spacing w:after="80"/>
      <w:ind w:left="440"/>
    </w:pPr>
  </w:style>
  <w:style w:type="paragraph" w:styleId="AlertNote">
    <w:name w:val="Alert Note"/>
    <w:basedOn w:val="Normal"/>
    <w:pPr>
      <w:pBdr>
        <w:left w:val="single" w:sz="24" w:space="8" w:color="0969DA"/>
      </w:pBdr>
      <w:shd w:val="clear" w:color="auto" w:fill="EEF5FD"/>
      <w:spacing w:before="0" w:after="160"/>
      <w:ind w:left="170"/>
      <w:contextualSpacing/>
    </w:pPr>
  </w:style>
  <w:style w:type="paragraph" w:styleId="AlertTip">
    <w:name w:val="Alert Tip"/>
    <w:basedOn w:val="Normal"/>
    <w:pPr>
      <w:pBdr>
        <w:left w:val="single" w:sz="24" w:space="8" w:color="1A7F37"/>
      </w:pBdr>
      <w:shd w:val="clear" w:color="auto" w:fill="EEF8F0"/>
      <w:spacing w:before="0" w:after="160"/>
      <w:ind w:left="170"/>
      <w:contextualSpacing/>
    </w:pPr>
  </w:style>
  <w:style w:type="paragraph" w:styleId="AlertImportant">
    <w:name w:val="Alert Important"/>
    <w:basedOn w:val="Normal"/>
    <w:pPr>
      <w:pBdr>
        <w:left w:val="single" w:sz="24" w:space="8" w:color="8250DF"/>
      </w:pBdr>
      <w:shd w:val="clear" w:color="auto" w:fill="F5F0FD"/>
      <w:spacing w:before="0" w:after="160"/>
      <w:ind w:left="170"/>
      <w:contextualSpacing/>
    </w:pPr>
  </w:style>
  <w:style w:type="paragraph" w:styleId="AlertWarning">
    <w:name w:val="Alert Warning"/>
    <w:basedOn w:val="Normal"/>
    <w:pPr>
      <w:pBdr>
        <w:left w:val="single" w:sz="24" w:space="8" w:color="9A6700"/>
      </w:pBdr>
      <w:shd w:val="clear" w:color="auto" w:fill="FBF5E6"/>
      <w:spacing w:before="0" w:after="160"/>
      <w:ind w:left="170"/>
      <w:contextualSpacing/>
    </w:pPr>
  </w:style>
  <w:style w:type="paragraph" w:styleId="AlertCaution">
    <w:name w:val="Alert Caution"/>
    <w:basedOn w:val="Normal"/>
    <w:pPr>
      <w:pBdr>
        <w:left w:val="single" w:sz="24" w:space="8" w:color="CF222E"/>
      </w:pBdr>
      <w:shd w:val="clear" w:color="auto" w:fill="FDEFF0"/>
      <w:spacing w:before="0" w:after="160"/>
      <w:ind w:left="170"/>
      <w:contextualSpacing/>
    </w:p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styleId="VerbatimChar">
    <w:name w:val="Verbatim Char"/>
    <w:basedOn w:val="DefaultParagraphFont"/>
    <w:qFormat/>
    <w:rPr>
      <w:rFonts w:ascii="Consolas" w:hAnsi="Consolas" w:cs="Consolas"/>
      <w:noProof/>
      <w:sz w:val="20"/>
      <w:szCs w:val="20"/>
      <w:shd w:val="clear" w:color="auto" w:fill="F0F0F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</w:rPr>
      <w:tcPr>
        <w:shd w:val="clear" w:color="auto" w:fill="F2F2F2"/>
      </w:tcPr>
    </w:tblStyle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Bilagor</dc:title>
  <dc:creator>Handbok</dc:creator>
  <dcterms:created xsi:type="dcterms:W3CDTF">2026-10-30T18:36:03Z</dcterms:created>
  <dcterms:modified xsi:type="dcterms:W3CDTF">2026-10-30T18:36:03Z</dcterms:modified>
</cp:coreProperties>
</file>