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Från produkterna</w:t>
      </w:r>
      <w:bookmarkEnd w:id="0"/>
    </w:p>
    <w:p>
      <w:pPr>
        <w:pStyle w:val="Subtitle"/>
      </w:pPr>
      <w:r>
        <w:t xml:space="preserve">Handbok · 2026-10-30 · https://groovy.simplo.dev/handbok/atkomst/fran-produkterna</w:t>
      </w:r>
    </w:p>
    <w:p>
      <w:r>
        <w:t xml:space="preserve">För den som driftar: en produkt öppnar dokumentationen inloggad som kunden, eller visar en sida inbäddad.</w:t>
      </w:r>
    </w:p>
    <w:p>
      <w:r>
        <w:t xml:space="preserve">En produkt kan öppna dokumentationen på två sätt: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Med en länk</w:t>
      </w:r>
      <w:r>
        <w:t xml:space="preserve"> som öppnar dokumentationen i webbläsaren, inloggad som kunden. Läsaren behöver inget mejl och inget lösenord.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Inbäddad</w:t>
      </w:r>
      <w:r>
        <w:t xml:space="preserve">: en sida, eller en del av en sida, visas i en ram inne i produkten. Där visas det som alla får läsa, och i sajter där det är påslaget också det kunden får läsa.</w:t>
      </w:r>
    </w:p>
    <w:p>
      <w:r>
        <w:t xml:space="preserve">Båda är avstängda från början. Den som driftar installationen slår på dem. Kundens AI-klient kan också läsa, i sajter där det är påslaget (se </w:t>
      </w:r>
      <w:hyperlink w:anchor="b7" w:history="1">
        <w:r>
          <w:rPr>
            <w:rStyle w:val="Hyperlink"/>
          </w:rPr>
          <w:t xml:space="preserve">AI-klient för kunder</w:t>
        </w:r>
      </w:hyperlink>
      <w:r>
        <w:t xml:space="preserve">).</w:t>
      </w:r>
    </w:p>
    <w:p>
      <w:pPr>
        <w:pStyle w:val="Heading1"/>
      </w:pPr>
      <w:bookmarkStart w:id="1" w:name="b2"/>
      <w:r>
        <w:t xml:space="preserve">Länken från produkten</w:t>
      </w:r>
      <w:bookmarkEnd w:id="1"/>
    </w:p>
    <w:p>
      <w:pPr>
        <w:pStyle w:val="Heading2"/>
      </w:pPr>
      <w:bookmarkStart w:id="2" w:name="b3"/>
      <w:r>
        <w:t xml:space="preserve">Vad det är</w:t>
      </w:r>
      <w:bookmarkEnd w:id="2"/>
    </w:p>
    <w:p>
      <w:r>
        <w:t xml:space="preserve">Varje kund (en organisation) har ett eget konto, </w:t>
      </w:r>
      <w:r>
        <w:rPr>
          <w:i/>
        </w:rPr>
        <w:t xml:space="preserve">kundkontot</w:t>
      </w:r>
      <w:r>
        <w:t xml:space="preserve">. En produkt som vet kundens nyckel gör en länk när användaren klickar. Länken loggar in kundkontot och öppnar rätt sida. Den gäller i två minuter och bara en gång, och den syns inte i webbläsarens adressfält efteråt.</w:t>
      </w:r>
    </w:p>
    <w:p>
      <w:r>
        <w:t xml:space="preserve">Kundkontot läser samma sajter som kundens e-postdomäner i domänregistret (se </w:t>
      </w:r>
      <w:hyperlink r:id="rId10" w:history="1">
        <w:r>
          <w:rPr>
            <w:rStyle w:val="Hyperlink"/>
          </w:rPr>
          <w:t xml:space="preserve">Åtkomst</w:t>
        </w:r>
      </w:hyperlink>
      <w:r>
        <w:t xml:space="preserve">, punkten </w:t>
      </w:r>
      <w:r>
        <w:rPr>
          <w:i/>
        </w:rPr>
        <w:t xml:space="preserve">Domänregistret</w:t>
      </w:r>
      <w:r>
        <w:t xml:space="preserve">). Det kan inte redigera något.</w:t>
      </w:r>
    </w:p>
    <w:p>
      <w:pPr>
        <w:pStyle w:val="Heading2"/>
      </w:pPr>
      <w:bookmarkStart w:id="3" w:name="b4"/>
      <w:r>
        <w:t xml:space="preserve">Så slår du på det</w:t>
      </w:r>
      <w:bookmarkEnd w:id="3"/>
    </w:p>
    <w:p>
      <w:pPr>
        <w:pStyle w:val="ListParagraph"/>
        <w:numPr>
          <w:ilvl w:val="0"/>
          <w:numId w:val="2"/>
        </w:numPr>
      </w:pPr>
      <w:r>
        <w:t xml:space="preserve">Sätt </w:t>
      </w:r>
      <w:r>
        <w:rPr>
          <w:rStyle w:val="VerbatimChar"/>
        </w:rPr>
        <w:t xml:space="preserve">product_access: {enabled: true}</w:t>
      </w:r>
      <w:r>
        <w:t xml:space="preserve"> i </w:t>
      </w:r>
      <w:r>
        <w:rPr>
          <w:rStyle w:val="VerbatimChar"/>
        </w:rPr>
        <w:t xml:space="preserve">user/config/plugins/mail-auth.yaml</w:t>
      </w:r>
      <w:r>
        <w:t xml:space="preserve"> på servern.</w:t>
      </w:r>
    </w:p>
    <w:p>
      <w:pPr>
        <w:pStyle w:val="ListParagraph"/>
        <w:numPr>
          <w:ilvl w:val="0"/>
          <w:numId w:val="2"/>
        </w:numPr>
      </w:pPr>
      <w:r>
        <w:t xml:space="preserve">Skapa kunden, från webbroten (</w:t>
      </w:r>
      <w:r>
        <w:rPr>
          <w:rStyle w:val="VerbatimChar"/>
        </w:rPr>
        <w:t xml:space="preserve">public/</w:t>
      </w:r>
      <w:r>
        <w:t xml:space="preserve">):</w:t>
      </w:r>
    </w:p>
    <w:p>
      <w:pPr>
        <w:pStyle w:val="SourceCode"/>
        <w:ind w:left="720"/>
      </w:pPr>
      <w:r>
        <w:t xml:space="preserve">php bin/plugin mail-auth customer add kund-ab --domain example.com</w:t>
      </w:r>
    </w:p>
    <w:p>
      <w:pPr>
        <w:ind w:left="720"/>
      </w:pPr>
      <w:r>
        <w:t xml:space="preserve">Kommandot skriver ut kundens nyckel </w:t>
      </w:r>
      <w:r>
        <w:rPr>
          <w:b/>
        </w:rPr>
        <w:t xml:space="preserve">en gång</w:t>
      </w:r>
      <w:r>
        <w:t xml:space="preserve">. Lämna den till den som driftar produkten, på ett säkert sätt. Den visas aldrig igen.</w:t>
      </w:r>
    </w:p>
    <w:p>
      <w:pPr>
        <w:pStyle w:val="ListParagraph"/>
        <w:numPr>
          <w:ilvl w:val="0"/>
          <w:numId w:val="2"/>
        </w:numPr>
      </w:pPr>
      <w:r>
        <w:t xml:space="preserve">Se till att domänen står för rätt sajter i domänregistret, och att de sajterna har </w:t>
      </w:r>
      <w:r>
        <w:rPr>
          <w:i/>
        </w:rPr>
        <w:t xml:space="preserve">Domänregistret</w:t>
      </w:r>
      <w:r>
        <w:t xml:space="preserve"> under </w:t>
      </w:r>
      <w:r>
        <w:rPr>
          <w:i/>
        </w:rPr>
        <w:t xml:space="preserve">Vem som får läsa sajten</w:t>
      </w:r>
      <w:r>
        <w:t xml:space="preserve">.</w:t>
      </w:r>
    </w:p>
    <w:p>
      <w:pPr>
        <w:pStyle w:val="Heading2"/>
      </w:pPr>
      <w:bookmarkStart w:id="4" w:name="b5"/>
      <w:r>
        <w:t xml:space="preserve">Nycklar och spärr</w:t>
      </w:r>
      <w:bookmarkEnd w:id="4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Vad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Kommando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Ny nyckel; den gamla gäller 7 dagar till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php bin/plugin mail-auth customer rotate kund-ab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Ny nyckel; den gamla slutar gälla direkt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php bin/plugin mail-auth customer rotate kund-ab --now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Spärra en nyckel direkt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php bin/plugin mail-auth customer revoke-key kund-ab k1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Stäng av kunden (alla inloggade loggas ut)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php bin/plugin mail-auth customer disable kund-ab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Slå på kunden igen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php bin/plugin mail-auth customer enable kund-ab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Lista kunder och nycklar (aldrig själva nyckeln)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php bin/plugin mail-auth customer list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läckt nyckel:</w:t>
      </w:r>
      <w:r>
        <w:t xml:space="preserve"> spärra den, eller byt med </w:t>
      </w:r>
      <w:r>
        <w:rPr>
          <w:rStyle w:val="VerbatimChar"/>
        </w:rPr>
        <w:t xml:space="preserve">--now</w:t>
      </w:r>
      <w:r>
        <w:t xml:space="preserve">. Den som hade nyckeln kunde logga in som hela kunden.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Felaktiga länkar</w:t>
      </w:r>
      <w:r>
        <w:t xml:space="preserve"> från samma adress spärras en stund efter 20 försök.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Loggen</w:t>
      </w:r>
      <w:r>
        <w:t xml:space="preserve"> (</w:t>
      </w:r>
      <w:r>
        <w:rPr>
          <w:rStyle w:val="VerbatimChar"/>
        </w:rPr>
        <w:t xml:space="preserve">logs/grav.log</w:t>
      </w:r>
      <w:r>
        <w:t xml:space="preserve">) har en rad för varje inloggning och varje avslag, utan nycklar.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Hälsokontrollen</w:t>
      </w:r>
      <w:r>
        <w:t xml:space="preserve"> säger till om en nyckel inte har använts på länge eller borde ha spärrats.</w:t>
      </w:r>
    </w:p>
    <w:p>
      <w:pPr>
        <w:pStyle w:val="Heading2"/>
      </w:pPr>
      <w:bookmarkStart w:id="5" w:name="b6"/>
      <w:r>
        <w:t xml:space="preserve">För den som bygger produkten</w:t>
      </w:r>
      <w:bookmarkEnd w:id="5"/>
    </w:p>
    <w:p>
      <w:r>
        <w:t xml:space="preserve">Hur länken räknas fram står i pluginet </w:t>
      </w:r>
      <w:r>
        <w:rPr>
          <w:rStyle w:val="VerbatimChar"/>
        </w:rPr>
        <w:t xml:space="preserve">mail-auth</w:t>
      </w:r>
      <w:r>
        <w:t xml:space="preserve">, i dess </w:t>
      </w:r>
      <w:r>
        <w:rPr>
          <w:rStyle w:val="VerbatimChar"/>
        </w:rPr>
        <w:t xml:space="preserve">README.md</w:t>
      </w:r>
      <w:r>
        <w:t xml:space="preserve"> → </w:t>
      </w:r>
      <w:r>
        <w:rPr>
          <w:i/>
        </w:rPr>
        <w:t xml:space="preserve">The link (for whoever builds a product)</w:t>
      </w:r>
      <w:r>
        <w:t xml:space="preserve">. Nyckeln ska ligga i produktens konfiguration på servern, aldrig i webbläsaren.</w:t>
      </w:r>
    </w:p>
    <w:p>
      <w:pPr>
        <w:pStyle w:val="Heading1"/>
      </w:pPr>
      <w:bookmarkStart w:id="6" w:name="b7"/>
      <w:r>
        <w:t xml:space="preserve">AI-klient för kunder</w:t>
      </w:r>
      <w:bookmarkEnd w:id="6"/>
    </w:p>
    <w:p>
      <w:pPr>
        <w:pStyle w:val="Heading2"/>
      </w:pPr>
      <w:bookmarkStart w:id="7" w:name="b8"/>
      <w:r>
        <w:t xml:space="preserve">Vad det är</w:t>
      </w:r>
      <w:bookmarkEnd w:id="7"/>
    </w:p>
    <w:p>
      <w:r>
        <w:t xml:space="preserve">En kund kan koppla sin AI-klient till dokumentationen, till exempel för att låta den söka svar om produkten. Klienten loggar in som kundkontot. Den får bara läsa: söka, lista sidor och läsa sidor. Vad kunden gör står i </w:t>
      </w:r>
      <w:hyperlink r:id="rId11" w:history="1">
        <w:r>
          <w:rPr>
            <w:rStyle w:val="Hyperlink"/>
          </w:rPr>
          <w:t xml:space="preserve">AI-klient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Per sajt, av från början.</w:t>
      </w:r>
      <w:r>
        <w:t xml:space="preserve"> Du väljer vilka sajter en kunds klient får läsa. Klienten ser ändå bara det kundkontot får läsa.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Kunden börjar i produkten.</w:t>
      </w:r>
      <w:r>
        <w:t xml:space="preserve"> Kunden öppnar dokumentationen med produktens länk, och tillåter sedan klienten i samma webbläsare.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Bunden till nyckeln.</w:t>
      </w:r>
      <w:r>
        <w:t xml:space="preserve"> Spärrar du nyckeln eller stänger av kunden, slutar klienten fungera vid nästa anrop. Byter du nyckel med överlapp, slutar den när den gamla nyckeln slutar gälla.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Skälet:</w:t>
      </w:r>
      <w:r>
        <w:t xml:space="preserve"> kundens organisation delar ett konto, och klienter hämtar mycket. Därför bara läsning, bara valda sajter och en lägre spärr.</w:t>
      </w:r>
    </w:p>
    <w:p>
      <w:pPr>
        <w:pStyle w:val="Heading2"/>
      </w:pPr>
      <w:bookmarkStart w:id="8" w:name="b9"/>
      <w:r>
        <w:t xml:space="preserve">Så slår du på det</w:t>
      </w:r>
      <w:bookmarkEnd w:id="8"/>
    </w:p>
    <w:p>
      <w:r>
        <w:t xml:space="preserve">Länken från produkten och AI-klienter (se </w:t>
      </w:r>
      <w:hyperlink r:id="rId12" w:history="1">
        <w:r>
          <w:rPr>
            <w:rStyle w:val="Hyperlink"/>
          </w:rPr>
          <w:t xml:space="preserve">AI-klient</w:t>
        </w:r>
      </w:hyperlink>
      <w:r>
        <w:t xml:space="preserve">, </w:t>
      </w:r>
      <w:r>
        <w:rPr>
          <w:i/>
        </w:rPr>
        <w:t xml:space="preserve">För den som driftar</w:t>
      </w:r>
      <w:r>
        <w:t xml:space="preserve">) måste vara påslagna. Sedan, för varje sajt:</w:t>
      </w:r>
    </w:p>
    <w:p>
      <w:pPr>
        <w:pStyle w:val="ListParagraph"/>
        <w:numPr>
          <w:ilvl w:val="0"/>
          <w:numId w:val="3"/>
        </w:numPr>
      </w:pPr>
      <w:r>
        <w:t xml:space="preserve">Öppna sajtens Admin: </w:t>
      </w:r>
      <w:r>
        <w:rPr>
          <w:rStyle w:val="VerbatimChar"/>
        </w:rPr>
        <w:t xml:space="preserve">/&lt;sajt&gt;/admin</w:t>
      </w:r>
      <w:r>
        <w:t xml:space="preserve">, eller </w:t>
      </w:r>
      <w:r>
        <w:rPr>
          <w:rStyle w:val="VerbatimChar"/>
        </w:rPr>
        <w:t xml:space="preserve">/admin</w:t>
      </w:r>
      <w:r>
        <w:t xml:space="preserve"> för grundsajten.</w:t>
      </w:r>
    </w:p>
    <w:p>
      <w:pPr>
        <w:pStyle w:val="ListParagraph"/>
        <w:numPr>
          <w:ilvl w:val="0"/>
          <w:numId w:val="3"/>
        </w:numPr>
      </w:pPr>
      <w:r>
        <w:t xml:space="preserve">Välj Plugins, </w:t>
      </w:r>
      <w:r>
        <w:rPr>
          <w:i/>
        </w:rPr>
        <w:t xml:space="preserve">Mail Auth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t xml:space="preserve">Slå på </w:t>
      </w:r>
      <w:r>
        <w:rPr>
          <w:b/>
        </w:rPr>
        <w:t xml:space="preserve">AI clients of customers in this site</w:t>
      </w:r>
      <w:r>
        <w:t xml:space="preserve"> och spara.</w:t>
      </w:r>
    </w:p>
    <w:p>
      <w:pPr>
        <w:pStyle w:val="ListParagraph"/>
        <w:numPr>
          <w:ilvl w:val="0"/>
          <w:numId w:val="1"/>
        </w:numPr>
      </w:pPr>
      <w:r>
        <w:t xml:space="preserve">Inställningen gäller bara den sajten. En annan sajt ärver den aldrig, inte heller från grundsajten.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Calls a minute for a customer's AI client</w:t>
      </w:r>
      <w:r>
        <w:t xml:space="preserve"> är spärren för en kunds anslutning, 30 anrop i minuten från början. Den kan bara sänka spärren för alla, aldrig höja 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Loggen</w:t>
      </w:r>
      <w:r>
        <w:t xml:space="preserve"> får en rad när en kund kopplar in en klient: kunden, nyckelns id och sajten.</w:t>
      </w:r>
    </w:p>
    <w:p>
      <w:pPr>
        <w:pStyle w:val="Heading1"/>
      </w:pPr>
      <w:bookmarkStart w:id="9" w:name="b10"/>
      <w:r>
        <w:t xml:space="preserve">Inbäddning</w:t>
      </w:r>
      <w:bookmarkEnd w:id="9"/>
    </w:p>
    <w:p>
      <w:pPr>
        <w:pStyle w:val="Heading2"/>
      </w:pPr>
      <w:bookmarkStart w:id="10" w:name="b11"/>
      <w:r>
        <w:t xml:space="preserve">Vad som visas</w:t>
      </w:r>
      <w:bookmarkEnd w:id="10"/>
    </w:p>
    <w:p>
      <w:r>
        <w:t xml:space="preserve">Produkten visar sidan med adressen </w:t>
      </w:r>
      <w:r>
        <w:rPr>
          <w:rStyle w:val="VerbatimChar"/>
        </w:rPr>
        <w:t xml:space="preserve">&lt;sidan&gt;?embed=1</w:t>
      </w:r>
      <w:r>
        <w:t xml:space="preserve"> i en ram (iframe). En del av sidan: lägg till </w:t>
      </w:r>
      <w:r>
        <w:rPr>
          <w:rStyle w:val="VerbatimChar"/>
        </w:rPr>
        <w:t xml:space="preserve">&amp;section=&lt;rubrikens id&gt;</w:t>
      </w:r>
      <w:r>
        <w:t xml:space="preserve">. Id:t är det som står efter </w:t>
      </w:r>
      <w:r>
        <w:rPr>
          <w:rStyle w:val="VerbatimChar"/>
        </w:rPr>
        <w:t xml:space="preserve">#</w:t>
      </w:r>
      <w:r>
        <w:t xml:space="preserve"> när du klickar på rubriken i innehållsförteckningen.</w:t>
      </w:r>
    </w:p>
    <w:p>
      <w:pPr>
        <w:pStyle w:val="ListParagraph"/>
        <w:numPr>
          <w:ilvl w:val="0"/>
          <w:numId w:val="1"/>
        </w:numPr>
      </w:pPr>
      <w:r>
        <w:t xml:space="preserve">Bara sidan: ingen meny, ingen sidfot och inga knappar för att redigera.</w:t>
      </w:r>
    </w:p>
    <w:p>
      <w:pPr>
        <w:pStyle w:val="ListParagraph"/>
        <w:numPr>
          <w:ilvl w:val="0"/>
          <w:numId w:val="1"/>
        </w:numPr>
      </w:pPr>
      <w:r>
        <w:t xml:space="preserve">Länkar till andra sidor öppnas i ramen. Länkar till andra webbplatser och till filer öppnas i en ny flik.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Utan inloggning visas bara det som alla får läsa.</w:t>
      </w:r>
      <w:r>
        <w:t xml:space="preserve"> En skyddad sida visar i stället en knapp, </w:t>
      </w:r>
      <w:r>
        <w:rPr>
          <w:i/>
        </w:rPr>
        <w:t xml:space="preserve">Öppna dokumentationen</w:t>
      </w:r>
      <w:r>
        <w:t xml:space="preserve">, som öppnar sidan i en ny flik där läsaren kan logga in. Vill produkten visa skyddade sidor i ramen, se </w:t>
      </w:r>
      <w:hyperlink w:anchor="b13" w:history="1">
        <w:r>
          <w:rPr>
            <w:rStyle w:val="Hyperlink"/>
          </w:rPr>
          <w:t xml:space="preserve">Skyddade sidor i ramen</w:t>
        </w:r>
      </w:hyperlink>
      <w:r>
        <w:t xml:space="preserve">.</w:t>
      </w:r>
    </w:p>
    <w:p>
      <w:pPr>
        <w:pStyle w:val="Heading2"/>
      </w:pPr>
      <w:bookmarkStart w:id="11" w:name="b12"/>
      <w:r>
        <w:t xml:space="preserve">Vilka produkter som får visa sidorna</w:t>
      </w:r>
      <w:bookmarkEnd w:id="11"/>
    </w:p>
    <w:p>
      <w:r>
        <w:t xml:space="preserve">Webbläsaren visar sidorna bara i ramar på de adresser som står i listan. Listan gäller hela installationen; en sajt kan inte lägga till något själv.</w:t>
      </w:r>
    </w:p>
    <w:p>
      <w:pPr>
        <w:pStyle w:val="ListParagraph"/>
        <w:numPr>
          <w:ilvl w:val="0"/>
          <w:numId w:val="4"/>
        </w:numPr>
      </w:pPr>
      <w:r>
        <w:t xml:space="preserve">Öppna grundsajtens Admin: Themes, temat, fliken </w:t>
      </w:r>
      <w:r>
        <w:rPr>
          <w:i/>
        </w:rPr>
        <w:t xml:space="preserve">Embed mode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t xml:space="preserve">Slå på </w:t>
      </w:r>
      <w:r>
        <w:rPr>
          <w:b/>
        </w:rPr>
        <w:t xml:space="preserve">Embed mode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t xml:space="preserve">Skriv produkternas adresser i </w:t>
      </w:r>
      <w:r>
        <w:rPr>
          <w:b/>
        </w:rPr>
        <w:t xml:space="preserve">Origins that may frame the embed view</w:t>
      </w:r>
      <w:r>
        <w:t xml:space="preserve">, med kommatecken emellan: </w:t>
      </w:r>
      <w:r>
        <w:rPr>
          <w:rStyle w:val="VerbatimChar"/>
        </w:rPr>
        <w:t xml:space="preserve">https://app.example.com, https://*.example.org</w:t>
      </w:r>
      <w:r>
        <w:t xml:space="preserve">. Bara schema, värd och eventuellt port, ingen sökväg. </w:t>
      </w:r>
      <w:r>
        <w:rPr>
          <w:rStyle w:val="VerbatimChar"/>
        </w:rPr>
        <w:t xml:space="preserve">*.</w:t>
      </w:r>
      <w:r>
        <w:t xml:space="preserve"> tar med alla underdomäner.</w:t>
      </w:r>
    </w:p>
    <w:p>
      <w:pPr>
        <w:pStyle w:val="ListParagraph"/>
        <w:numPr>
          <w:ilvl w:val="0"/>
          <w:numId w:val="4"/>
        </w:numPr>
      </w:pPr>
      <w:r>
        <w:t xml:space="preserve">Spara.</w:t>
      </w:r>
    </w:p>
    <w:p>
      <w:pPr>
        <w:pStyle w:val="ListParagraph"/>
        <w:numPr>
          <w:ilvl w:val="0"/>
          <w:numId w:val="1"/>
        </w:numPr>
      </w:pPr>
      <w:r>
        <w:t xml:space="preserve">Utan listan får ingen annan webbplats visa sidorna i en ram.</w:t>
      </w:r>
    </w:p>
    <w:p>
      <w:pPr>
        <w:pStyle w:val="ListParagraph"/>
        <w:numPr>
          <w:ilvl w:val="0"/>
          <w:numId w:val="1"/>
        </w:numPr>
      </w:pPr>
      <w:r>
        <w:t xml:space="preserve">Är det avstängt ändras ingenting: sidorna skickar inga nya headers, och </w:t>
      </w:r>
      <w:r>
        <w:rPr>
          <w:rStyle w:val="VerbatimChar"/>
        </w:rPr>
        <w:t xml:space="preserve">?embed=1</w:t>
      </w:r>
      <w:r>
        <w:t xml:space="preserve"> är en vanlig sida.</w:t>
      </w:r>
    </w:p>
    <w:p>
      <w:pPr>
        <w:pStyle w:val="ListParagraph"/>
        <w:numPr>
          <w:ilvl w:val="0"/>
          <w:numId w:val="1"/>
        </w:numPr>
      </w:pPr>
      <w:r>
        <w:t xml:space="preserve">Hälsokontrollen säger till om listan är tom eller har en adress som inte går att använda.</w:t>
      </w:r>
    </w:p>
    <w:p>
      <w:pPr>
        <w:pStyle w:val="Heading2"/>
      </w:pPr>
      <w:bookmarkStart w:id="12" w:name="b13"/>
      <w:r>
        <w:t xml:space="preserve">Skyddade sidor i ramen</w:t>
      </w:r>
      <w:bookmarkEnd w:id="12"/>
    </w:p>
    <w:p>
      <w:r>
        <w:rPr>
          <w:b/>
        </w:rPr>
        <w:t xml:space="preserve">Vad:</w:t>
      </w:r>
      <w:r>
        <w:t xml:space="preserve"> ramen visar också de sidor kunden får läsa, med bilder och filer. Samma sidor som kundkontot läser med länken ovan.</w:t>
      </w:r>
    </w:p>
    <w:p>
      <w:r>
        <w:rPr>
          <w:b/>
        </w:rPr>
        <w:t xml:space="preserve">Hur det går till:</w:t>
      </w:r>
      <w:r>
        <w:t xml:space="preserve"> produkten öppnar ramen med sin länk, gjord för ramen. Ramen får då en egen kaka som bara gäller i den produktens ram. Kakan loggar inte in någon i dokumentationen. Den kan bara visa sidor i ramen, aldrig ändra något.</w:t>
      </w:r>
    </w:p>
    <w:p>
      <w:r>
        <w:rPr>
          <w:b/>
        </w:rPr>
        <w:t xml:space="preserve">När ramen visar knappen i stället:</w:t>
      </w:r>
    </w:p>
    <w:p>
      <w:pPr>
        <w:pStyle w:val="ListParagraph"/>
        <w:numPr>
          <w:ilvl w:val="0"/>
          <w:numId w:val="1"/>
        </w:numPr>
      </w:pPr>
      <w:r>
        <w:t xml:space="preserve">sajten har inte slagit på det;</w:t>
      </w:r>
    </w:p>
    <w:p>
      <w:pPr>
        <w:pStyle w:val="ListParagraph"/>
        <w:numPr>
          <w:ilvl w:val="0"/>
          <w:numId w:val="1"/>
        </w:numPr>
      </w:pPr>
      <w:r>
        <w:t xml:space="preserve">kunden är avstängd, eller nyckeln är spärrad eller har slutat gälla. Det gäller direkt, också i en ram som redan är öppen;</w:t>
      </w:r>
    </w:p>
    <w:p>
      <w:pPr>
        <w:pStyle w:val="ListParagraph"/>
        <w:numPr>
          <w:ilvl w:val="0"/>
          <w:numId w:val="1"/>
        </w:numPr>
      </w:pPr>
      <w:r>
        <w:t xml:space="preserve">ingen har använt ramen på en stund (samma tid som en inloggning), eller det har gått 8 timmar. Produkten öppnar ramen igen med en ny länk;</w:t>
      </w:r>
    </w:p>
    <w:p>
      <w:pPr>
        <w:pStyle w:val="ListParagraph"/>
        <w:numPr>
          <w:ilvl w:val="0"/>
          <w:numId w:val="1"/>
        </w:numPr>
      </w:pPr>
      <w:r>
        <w:t xml:space="preserve">webbläsaren tar inte emot kakan. Safari med strikta inställningar gör det inte.</w:t>
      </w:r>
    </w:p>
    <w:p>
      <w:r>
        <w:rPr>
          <w:b/>
        </w:rPr>
        <w:t xml:space="preserve">Filer</w:t>
      </w:r>
      <w:r>
        <w:t xml:space="preserve"> på en skyddad sida öppnas i ramen, inte i en ny flik. I en ny flik finns inte kakan.</w:t>
      </w:r>
    </w:p>
    <w:p>
      <w:r>
        <w:rPr>
          <w:b/>
        </w:rPr>
        <w:t xml:space="preserve">Så slår du på det:</w:t>
      </w:r>
      <w:r>
        <w:t xml:space="preserve"> länken från produkten och inbäddningen (ovan) måste vara påslagna. Sedan, för varje sajt:</w:t>
      </w:r>
    </w:p>
    <w:p>
      <w:pPr>
        <w:pStyle w:val="ListParagraph"/>
        <w:numPr>
          <w:ilvl w:val="0"/>
          <w:numId w:val="5"/>
        </w:numPr>
      </w:pPr>
      <w:r>
        <w:t xml:space="preserve">Öppna sajtens Admin: </w:t>
      </w:r>
      <w:r>
        <w:rPr>
          <w:rStyle w:val="VerbatimChar"/>
        </w:rPr>
        <w:t xml:space="preserve">/&lt;sajt&gt;/admin</w:t>
      </w:r>
      <w:r>
        <w:t xml:space="preserve">, eller </w:t>
      </w:r>
      <w:r>
        <w:rPr>
          <w:rStyle w:val="VerbatimChar"/>
        </w:rPr>
        <w:t xml:space="preserve">/admin</w:t>
      </w:r>
      <w:r>
        <w:t xml:space="preserve"> för grundsajten.</w:t>
      </w:r>
    </w:p>
    <w:p>
      <w:pPr>
        <w:pStyle w:val="ListParagraph"/>
        <w:numPr>
          <w:ilvl w:val="0"/>
          <w:numId w:val="5"/>
        </w:numPr>
      </w:pPr>
      <w:r>
        <w:t xml:space="preserve">Välj Plugins, </w:t>
      </w:r>
      <w:r>
        <w:rPr>
          <w:i/>
        </w:rPr>
        <w:t xml:space="preserve">Mail Auth</w:t>
      </w:r>
      <w:r>
        <w:t xml:space="preserve">.</w:t>
      </w:r>
    </w:p>
    <w:p>
      <w:pPr>
        <w:pStyle w:val="ListParagraph"/>
        <w:numPr>
          <w:ilvl w:val="0"/>
          <w:numId w:val="5"/>
        </w:numPr>
      </w:pPr>
      <w:r>
        <w:t xml:space="preserve">Slå på </w:t>
      </w:r>
      <w:r>
        <w:rPr>
          <w:b/>
        </w:rPr>
        <w:t xml:space="preserve">Protected pages in the products' frames</w:t>
      </w:r>
      <w:r>
        <w:t xml:space="preserve"> och spara.</w:t>
      </w:r>
    </w:p>
    <w:p>
      <w:pPr>
        <w:pStyle w:val="ListParagraph"/>
        <w:numPr>
          <w:ilvl w:val="0"/>
          <w:numId w:val="1"/>
        </w:numPr>
      </w:pPr>
      <w:r>
        <w:t xml:space="preserve">Inställningen gäller bara den sajten. En annan sajt ärver den aldrig, inte heller från grundsajten.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Loggen</w:t>
      </w:r>
      <w:r>
        <w:t xml:space="preserve"> får en rad varje gång en ram får en kaka, och när en kaka slutar gälla för att kunden eller nyckeln är spärrad.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För den som bygger produkten:</w:t>
      </w:r>
      <w:r>
        <w:t xml:space="preserve"> länken för ramen står i pluginets </w:t>
      </w:r>
      <w:r>
        <w:rPr>
          <w:rStyle w:val="VerbatimChar"/>
        </w:rPr>
        <w:t xml:space="preserve">README.md</w:t>
      </w:r>
      <w:r>
        <w:t xml:space="preserve"> → </w:t>
      </w:r>
      <w:r>
        <w:rPr>
          <w:i/>
        </w:rPr>
        <w:t xml:space="preserve">Embedded pages</w:t>
      </w:r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atkomst" TargetMode="External"/><Relationship Id="rId11" Type="http://schemas.openxmlformats.org/officeDocument/2006/relationships/hyperlink" Target="https://groovy.simplo.dev/handbok/atkomst/ai-klient#om-du-ar-kund" TargetMode="External"/><Relationship Id="rId12" Type="http://schemas.openxmlformats.org/officeDocument/2006/relationships/hyperlink" Target="https://groovy.simplo.dev/handbok/atkomst/ai-klien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Från produkterna</dc:title>
  <dc:creator>Handbok</dc:creator>
  <dcterms:created xsi:type="dcterms:W3CDTF">2026-10-30T18:36:32Z</dcterms:created>
  <dcterms:modified xsi:type="dcterms:W3CDTF">2026-10-30T18:36:32Z</dcterms:modified>
</cp:coreProperties>
</file>